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C3" w:rsidRDefault="00A819BC" w:rsidP="00230EB6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5350" cy="923925"/>
            <wp:effectExtent l="0" t="0" r="0" b="9525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7C3" w:rsidRDefault="00A819BC" w:rsidP="00230EB6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95375" cy="847725"/>
            <wp:effectExtent l="0" t="0" r="9525" b="9525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1919605</wp:posOffset>
            </wp:positionH>
            <wp:positionV relativeFrom="margin">
              <wp:posOffset>-175895</wp:posOffset>
            </wp:positionV>
            <wp:extent cx="1895475" cy="1333500"/>
            <wp:effectExtent l="0" t="0" r="9525" b="0"/>
            <wp:wrapSquare wrapText="bothSides"/>
            <wp:docPr id="4" name="obrázek 3" descr="logo svm FINAL K1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svm FINAL K1 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7C3" w:rsidRDefault="00C547C3" w:rsidP="00230EB6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547C3" w:rsidRDefault="00C547C3" w:rsidP="00230EB6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547C3" w:rsidRDefault="00C547C3" w:rsidP="001D3E3E">
      <w:pPr>
        <w:spacing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 w:rsidRPr="009105B8">
        <w:rPr>
          <w:rFonts w:ascii="Times New Roman" w:hAnsi="Times New Roman"/>
          <w:b/>
          <w:sz w:val="24"/>
          <w:szCs w:val="24"/>
          <w:u w:val="single"/>
        </w:rPr>
        <w:t>Zápis z</w:t>
      </w:r>
      <w:r>
        <w:rPr>
          <w:rFonts w:ascii="Times New Roman" w:hAnsi="Times New Roman"/>
          <w:b/>
          <w:sz w:val="24"/>
          <w:szCs w:val="24"/>
          <w:u w:val="single"/>
        </w:rPr>
        <w:t>e setkání</w:t>
      </w:r>
      <w:r w:rsidRPr="009105B8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VÝSTUPY ČINNOSTI PRACOVNÍ SKUPINY                      </w:t>
      </w:r>
    </w:p>
    <w:p w:rsidR="00C547C3" w:rsidRPr="009105B8" w:rsidRDefault="00C547C3" w:rsidP="001D3E3E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PRO OSOBY S PAS </w:t>
      </w:r>
      <w:r w:rsidRPr="009105B8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 </w:t>
      </w:r>
      <w:r w:rsidRPr="009105B8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 xml:space="preserve">ARDUBICKÉM </w:t>
      </w:r>
      <w:r w:rsidRPr="009105B8">
        <w:rPr>
          <w:rFonts w:ascii="Times New Roman" w:hAnsi="Times New Roman"/>
          <w:b/>
          <w:sz w:val="28"/>
          <w:szCs w:val="28"/>
        </w:rPr>
        <w:t>KRAJI</w:t>
      </w:r>
    </w:p>
    <w:p w:rsidR="00C547C3" w:rsidRPr="001D3E3E" w:rsidRDefault="00C547C3" w:rsidP="00230EB6">
      <w:pPr>
        <w:spacing w:after="0"/>
        <w:outlineLvl w:val="0"/>
        <w:rPr>
          <w:rFonts w:ascii="Times New Roman" w:hAnsi="Times New Roman"/>
          <w:sz w:val="16"/>
          <w:szCs w:val="24"/>
        </w:rPr>
      </w:pPr>
    </w:p>
    <w:p w:rsidR="00C547C3" w:rsidRPr="00C55E93" w:rsidRDefault="00C547C3" w:rsidP="00230EB6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906DAC">
        <w:rPr>
          <w:rFonts w:ascii="Times New Roman" w:hAnsi="Times New Roman"/>
          <w:sz w:val="24"/>
          <w:szCs w:val="24"/>
          <w:u w:val="single"/>
        </w:rPr>
        <w:t>Dne:</w:t>
      </w:r>
      <w:r w:rsidRPr="00C55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23. června 2014</w:t>
      </w:r>
    </w:p>
    <w:p w:rsidR="00C547C3" w:rsidRPr="00C55E93" w:rsidRDefault="00C547C3" w:rsidP="00230EB6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906DAC">
        <w:rPr>
          <w:rFonts w:ascii="Times New Roman" w:hAnsi="Times New Roman"/>
          <w:sz w:val="24"/>
          <w:szCs w:val="24"/>
          <w:u w:val="single"/>
        </w:rPr>
        <w:t>Místo:</w:t>
      </w:r>
      <w:r w:rsidRPr="00C55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Krajský úřad Pardubického kraje</w:t>
      </w:r>
    </w:p>
    <w:p w:rsidR="00C547C3" w:rsidRDefault="00C547C3" w:rsidP="00230EB6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906DAC">
        <w:rPr>
          <w:rFonts w:ascii="Times New Roman" w:hAnsi="Times New Roman"/>
          <w:sz w:val="24"/>
          <w:szCs w:val="24"/>
          <w:u w:val="single"/>
        </w:rPr>
        <w:t>Přítomni</w:t>
      </w:r>
      <w:r>
        <w:rPr>
          <w:rFonts w:ascii="Times New Roman" w:hAnsi="Times New Roman"/>
          <w:sz w:val="24"/>
          <w:szCs w:val="24"/>
        </w:rPr>
        <w:t xml:space="preserve">: Mgr. Miluše Horská, Ing. Roman Línek MBA, Ing. Pavel Šotola, Ing. Helena </w:t>
      </w:r>
    </w:p>
    <w:p w:rsidR="00C547C3" w:rsidRDefault="00C547C3" w:rsidP="00230EB6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Zahálková, Ondřej Flégr, Ing. Petra Šťastná, Bc. Irena Tlapáková, Mgr. Oldřich </w:t>
      </w:r>
    </w:p>
    <w:p w:rsidR="00C547C3" w:rsidRDefault="00C547C3" w:rsidP="00230EB6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Ďurech, Mgr. Ivo Musil, Mgr. Markéta Jirásková, Mgr. Gabriela Bělková</w:t>
      </w:r>
    </w:p>
    <w:p w:rsidR="00C547C3" w:rsidRDefault="00C547C3" w:rsidP="00230EB6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906DAC">
        <w:rPr>
          <w:rFonts w:ascii="Times New Roman" w:hAnsi="Times New Roman"/>
          <w:sz w:val="24"/>
          <w:szCs w:val="24"/>
          <w:u w:val="single"/>
        </w:rPr>
        <w:t>Omluveni:</w:t>
      </w:r>
      <w:r w:rsidRPr="00AA3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PharmDr. Jiří Skalický, Ph.D.,  Ing. Jana Pernicová, Ing. Miroslav Gregor,                 </w:t>
      </w:r>
    </w:p>
    <w:p w:rsidR="00C547C3" w:rsidRDefault="00C547C3" w:rsidP="00230EB6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Ing. Alena Vinopalová</w:t>
      </w:r>
    </w:p>
    <w:p w:rsidR="00C547C3" w:rsidRPr="00C55E93" w:rsidRDefault="00C547C3" w:rsidP="00230EB6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</w:t>
      </w:r>
    </w:p>
    <w:p w:rsidR="00C547C3" w:rsidRPr="005E240E" w:rsidRDefault="00C547C3" w:rsidP="009105B8">
      <w:pPr>
        <w:spacing w:after="0"/>
        <w:ind w:left="720"/>
        <w:jc w:val="both"/>
        <w:outlineLvl w:val="0"/>
        <w:rPr>
          <w:rFonts w:ascii="Times New Roman" w:hAnsi="Times New Roman"/>
          <w:b/>
          <w:sz w:val="18"/>
          <w:szCs w:val="24"/>
          <w:u w:val="single"/>
        </w:rPr>
      </w:pPr>
    </w:p>
    <w:p w:rsidR="00C547C3" w:rsidRDefault="00C547C3" w:rsidP="005E240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Přítomní diskutovali nad „Prioritami potřeb osob s autismem v Pardubickém kraji“ (viz Příloha) a shodli se na následujících krocích a postupech v jednotlivých oblastech:</w:t>
      </w:r>
    </w:p>
    <w:p w:rsidR="00C547C3" w:rsidRDefault="00C547C3" w:rsidP="00BB2AE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547C3" w:rsidRDefault="00C547C3" w:rsidP="00BB2AE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D134D3">
        <w:rPr>
          <w:rFonts w:ascii="Times New Roman" w:hAnsi="Times New Roman"/>
          <w:sz w:val="24"/>
          <w:szCs w:val="24"/>
          <w:u w:val="single"/>
        </w:rPr>
        <w:t>OBLAST ZDRAVOTNICTVÍ:</w:t>
      </w:r>
    </w:p>
    <w:p w:rsidR="00C547C3" w:rsidRPr="00D134D3" w:rsidRDefault="00C547C3" w:rsidP="00BB2AE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C547C3" w:rsidRPr="00A17AA9" w:rsidRDefault="00C547C3" w:rsidP="00A17AA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17AA9">
        <w:rPr>
          <w:rFonts w:ascii="Times New Roman" w:hAnsi="Times New Roman"/>
          <w:b/>
          <w:sz w:val="24"/>
          <w:szCs w:val="24"/>
        </w:rPr>
        <w:t>Včasná diagnostika, screening</w:t>
      </w:r>
    </w:p>
    <w:p w:rsidR="00C547C3" w:rsidRDefault="00C547C3" w:rsidP="00097EF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C547C3" w:rsidRPr="002522CC" w:rsidRDefault="00C547C3" w:rsidP="00097EFD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2522CC">
        <w:rPr>
          <w:rFonts w:ascii="Times New Roman" w:hAnsi="Times New Roman"/>
          <w:i/>
          <w:sz w:val="24"/>
          <w:szCs w:val="24"/>
          <w:u w:val="single"/>
        </w:rPr>
        <w:t>Závěr:</w:t>
      </w:r>
    </w:p>
    <w:p w:rsidR="00C547C3" w:rsidRPr="006A2704" w:rsidRDefault="00C547C3" w:rsidP="00097EFD">
      <w:pPr>
        <w:pStyle w:val="Odstavecseseznamem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6A2704">
        <w:rPr>
          <w:rFonts w:ascii="Times New Roman" w:hAnsi="Times New Roman"/>
          <w:sz w:val="24"/>
          <w:szCs w:val="24"/>
        </w:rPr>
        <w:t xml:space="preserve">Mgr. Gabriela Bělková seznámila přítomné se zkušenostmi z jiných krajů, kdy dětští lékaři používají v rámci včasné diagnostiky screening </w:t>
      </w:r>
      <w:r w:rsidRPr="006A2704">
        <w:rPr>
          <w:rFonts w:ascii="Times New Roman" w:hAnsi="Times New Roman"/>
          <w:b/>
          <w:sz w:val="24"/>
          <w:szCs w:val="24"/>
        </w:rPr>
        <w:t>CHAT (Checklist  for Autism in Toddlers)</w:t>
      </w:r>
      <w:r w:rsidR="00A819BC">
        <w:rPr>
          <w:rFonts w:ascii="Times New Roman" w:hAnsi="Times New Roman"/>
          <w:sz w:val="24"/>
          <w:szCs w:val="24"/>
        </w:rPr>
        <w:t>.</w:t>
      </w:r>
    </w:p>
    <w:p w:rsidR="00C547C3" w:rsidRPr="00A819BC" w:rsidRDefault="00C547C3" w:rsidP="00097EFD">
      <w:pPr>
        <w:pStyle w:val="Odstavecseseznamem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Mgr. Gabriela Bělková </w:t>
      </w:r>
      <w:r w:rsidR="00252A4C">
        <w:rPr>
          <w:rFonts w:ascii="Times New Roman" w:hAnsi="Times New Roman"/>
          <w:sz w:val="24"/>
          <w:szCs w:val="24"/>
        </w:rPr>
        <w:t>zajistí výše uvedený CHAT a přiloží ho k zápisu ze</w:t>
      </w:r>
      <w:r>
        <w:rPr>
          <w:rFonts w:ascii="Times New Roman" w:hAnsi="Times New Roman"/>
          <w:sz w:val="24"/>
          <w:szCs w:val="24"/>
        </w:rPr>
        <w:t xml:space="preserve"> setkání</w:t>
      </w:r>
      <w:r w:rsidR="00252A4C">
        <w:rPr>
          <w:rFonts w:ascii="Times New Roman" w:hAnsi="Times New Roman"/>
          <w:sz w:val="24"/>
          <w:szCs w:val="24"/>
        </w:rPr>
        <w:t xml:space="preserve">. Následně bude tento materiál předán místopředsedkyni Sdružení praktických lékařů pro děti a dorost ČR - </w:t>
      </w:r>
      <w:r>
        <w:rPr>
          <w:rFonts w:ascii="Times New Roman" w:hAnsi="Times New Roman"/>
          <w:sz w:val="24"/>
          <w:szCs w:val="24"/>
        </w:rPr>
        <w:t>MUDr. Jiřin</w:t>
      </w:r>
      <w:r w:rsidR="00252A4C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Dvořákov</w:t>
      </w:r>
      <w:r w:rsidR="00252A4C">
        <w:rPr>
          <w:rFonts w:ascii="Times New Roman" w:hAnsi="Times New Roman"/>
          <w:sz w:val="24"/>
          <w:szCs w:val="24"/>
        </w:rPr>
        <w:t>é k seznámení a rozšíření tohoto materiálu mezi lékařskou a odbornou veřejnost</w:t>
      </w:r>
      <w:r w:rsidR="00A819BC">
        <w:rPr>
          <w:rFonts w:ascii="Times New Roman" w:hAnsi="Times New Roman"/>
          <w:sz w:val="24"/>
          <w:szCs w:val="24"/>
        </w:rPr>
        <w:t xml:space="preserve"> (ve spolupráci s Ing. Petrou Šťastnou)</w:t>
      </w:r>
      <w:r w:rsidR="00252A4C">
        <w:rPr>
          <w:rFonts w:ascii="Times New Roman" w:hAnsi="Times New Roman"/>
          <w:sz w:val="24"/>
          <w:szCs w:val="24"/>
        </w:rPr>
        <w:t>.</w:t>
      </w:r>
    </w:p>
    <w:p w:rsidR="00C547C3" w:rsidRPr="002522CC" w:rsidRDefault="00C547C3" w:rsidP="00097EF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C547C3" w:rsidRPr="00A17AA9" w:rsidRDefault="00C547C3" w:rsidP="00A17AA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17AA9">
        <w:rPr>
          <w:rFonts w:ascii="Times New Roman" w:hAnsi="Times New Roman"/>
          <w:b/>
          <w:sz w:val="24"/>
          <w:szCs w:val="24"/>
        </w:rPr>
        <w:t>Zajištění dostatečného počtu dětských psychologů a pedopsychiatrů</w:t>
      </w:r>
    </w:p>
    <w:p w:rsidR="00C547C3" w:rsidRDefault="00C547C3" w:rsidP="00AA1EC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547C3" w:rsidRPr="00A17AA9" w:rsidRDefault="00C547C3" w:rsidP="00AA1EC8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A17AA9">
        <w:rPr>
          <w:rFonts w:ascii="Times New Roman" w:hAnsi="Times New Roman"/>
          <w:i/>
          <w:sz w:val="24"/>
          <w:szCs w:val="24"/>
          <w:u w:val="single"/>
        </w:rPr>
        <w:t>Závěr:</w:t>
      </w:r>
    </w:p>
    <w:p w:rsidR="00C547C3" w:rsidRDefault="00C547C3" w:rsidP="00097EFD">
      <w:pPr>
        <w:pStyle w:val="Odstavecseseznamem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diskuse na téma „Zajištění dostatečného počtu dětských psychologů                                 a pedopsychiatrů“ vyplynul</w:t>
      </w:r>
      <w:r w:rsidR="00252A4C">
        <w:rPr>
          <w:rFonts w:ascii="Times New Roman" w:hAnsi="Times New Roman"/>
          <w:sz w:val="24"/>
          <w:szCs w:val="24"/>
        </w:rPr>
        <w:t xml:space="preserve"> návrh oslovit dopisem ministra zdravotnictví MUDr. Svatopluka Němečka, MBA ve věci zajištění dostatečného počtu dětských pedopsychiatrů a navýšení </w:t>
      </w:r>
      <w:r w:rsidR="00A819BC">
        <w:rPr>
          <w:rFonts w:ascii="Times New Roman" w:hAnsi="Times New Roman"/>
          <w:sz w:val="24"/>
          <w:szCs w:val="24"/>
        </w:rPr>
        <w:t>plateb za poskytnutou zdravotní</w:t>
      </w:r>
      <w:r w:rsidR="00252A4C">
        <w:rPr>
          <w:rFonts w:ascii="Times New Roman" w:hAnsi="Times New Roman"/>
          <w:sz w:val="24"/>
          <w:szCs w:val="24"/>
        </w:rPr>
        <w:t xml:space="preserve"> péči těmito odborníky (změna úhradové vyhlášky). Obsah dopisu bude projednán  (zajistí Ing. Petra Šťastná) s vedoucím odboru zdravotnictví Ing. Miroslavem Gregorem a následně s radním za zdravotnictví Ing. Romanem Línkem, MBA. </w:t>
      </w:r>
      <w:r w:rsidR="00A819BC">
        <w:rPr>
          <w:rFonts w:ascii="Times New Roman" w:hAnsi="Times New Roman"/>
          <w:sz w:val="24"/>
          <w:szCs w:val="24"/>
        </w:rPr>
        <w:t xml:space="preserve"> </w:t>
      </w:r>
    </w:p>
    <w:p w:rsidR="00C547C3" w:rsidRDefault="00C547C3" w:rsidP="00097EFD">
      <w:pPr>
        <w:pStyle w:val="Odstavecseseznamem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Dále bude Mgr. Oldřich Ďurech iniciovat v rámci </w:t>
      </w:r>
      <w:r w:rsidRPr="00097EFD">
        <w:rPr>
          <w:rFonts w:ascii="Times New Roman" w:hAnsi="Times New Roman"/>
          <w:sz w:val="24"/>
          <w:szCs w:val="24"/>
        </w:rPr>
        <w:t>Asociace klinických psychologů u svých členů podání návrhů na vyhlášení výběrového řízení v oboru ambulantní péče – klinická psychologie.</w:t>
      </w:r>
    </w:p>
    <w:p w:rsidR="00C547C3" w:rsidRDefault="00C547C3" w:rsidP="00097EFD">
      <w:pPr>
        <w:pStyle w:val="Odstavecseseznamem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Též bude v této souvislosti oslovena VZP a případně i další zdravotní pojišťovny s potřebou rozšíření péče o klinického psychologa a pedopsychiatra, jak pro oblast Pardubice, tak i např. Svitavy. Zajistí Mgr. Oldřich Ďurech a Mgr. Gabriela Bělková</w:t>
      </w:r>
      <w:r w:rsidR="00A819BC">
        <w:rPr>
          <w:rFonts w:ascii="Times New Roman" w:hAnsi="Times New Roman"/>
          <w:sz w:val="24"/>
          <w:szCs w:val="24"/>
        </w:rPr>
        <w:t>, ve spolupráci s PharmDr. Jiřím Skalickým, Ph.D.)</w:t>
      </w:r>
      <w:r>
        <w:rPr>
          <w:rFonts w:ascii="Times New Roman" w:hAnsi="Times New Roman"/>
          <w:sz w:val="24"/>
          <w:szCs w:val="24"/>
        </w:rPr>
        <w:t>.</w:t>
      </w:r>
    </w:p>
    <w:p w:rsidR="00C547C3" w:rsidRPr="00097EFD" w:rsidRDefault="00C547C3" w:rsidP="00101D2C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547C3" w:rsidRDefault="00C547C3" w:rsidP="00BB2AE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C547C3" w:rsidRDefault="00C547C3" w:rsidP="00BB2AE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D134D3">
        <w:rPr>
          <w:rFonts w:ascii="Times New Roman" w:hAnsi="Times New Roman"/>
          <w:sz w:val="24"/>
          <w:szCs w:val="24"/>
          <w:u w:val="single"/>
        </w:rPr>
        <w:t>OBLAST ŠKOLSTVÍ:</w:t>
      </w:r>
    </w:p>
    <w:p w:rsidR="00C547C3" w:rsidRDefault="00C547C3" w:rsidP="00BB2AE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C547C3" w:rsidRPr="00A17AA9" w:rsidRDefault="00C547C3" w:rsidP="00A17AA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17AA9">
        <w:rPr>
          <w:rFonts w:ascii="Times New Roman" w:hAnsi="Times New Roman"/>
          <w:b/>
          <w:sz w:val="24"/>
          <w:szCs w:val="24"/>
        </w:rPr>
        <w:t>Zabezpečení asistenta pedagoga pro děti s PAS v předškolním a školním vzdělávání</w:t>
      </w:r>
    </w:p>
    <w:p w:rsidR="00C547C3" w:rsidRPr="00A17AA9" w:rsidRDefault="00C547C3" w:rsidP="00A9754C">
      <w:pPr>
        <w:pStyle w:val="Nadpis3"/>
        <w:spacing w:after="0" w:afterAutospacing="0"/>
        <w:rPr>
          <w:b w:val="0"/>
          <w:sz w:val="24"/>
          <w:szCs w:val="24"/>
        </w:rPr>
      </w:pPr>
      <w:r w:rsidRPr="00A17AA9">
        <w:rPr>
          <w:b w:val="0"/>
          <w:i/>
          <w:sz w:val="24"/>
          <w:szCs w:val="24"/>
          <w:u w:val="single"/>
        </w:rPr>
        <w:t>Závěr:</w:t>
      </w:r>
      <w:r w:rsidRPr="00A17AA9">
        <w:rPr>
          <w:b w:val="0"/>
          <w:sz w:val="24"/>
          <w:szCs w:val="24"/>
        </w:rPr>
        <w:t xml:space="preserve"> </w:t>
      </w:r>
    </w:p>
    <w:p w:rsidR="00C547C3" w:rsidRDefault="00C547C3" w:rsidP="00A17AA9">
      <w:pPr>
        <w:pStyle w:val="Odstavecseseznamem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slov Bc. Ireny Tlapákové je potřeba k vyřešení tohoto bodu změnit systém financování ve školství v rámci ČR</w:t>
      </w:r>
    </w:p>
    <w:p w:rsidR="00C547C3" w:rsidRPr="00A9754C" w:rsidRDefault="00C547C3" w:rsidP="00A17AA9">
      <w:pPr>
        <w:pStyle w:val="Nadpis3"/>
        <w:numPr>
          <w:ilvl w:val="0"/>
          <w:numId w:val="10"/>
        </w:numPr>
        <w:spacing w:after="0" w:afterAutospacing="0"/>
        <w:jc w:val="both"/>
        <w:rPr>
          <w:b w:val="0"/>
          <w:sz w:val="24"/>
          <w:szCs w:val="24"/>
        </w:rPr>
      </w:pPr>
      <w:r w:rsidRPr="00A9754C">
        <w:rPr>
          <w:b w:val="0"/>
          <w:sz w:val="24"/>
          <w:szCs w:val="24"/>
        </w:rPr>
        <w:t xml:space="preserve">Bc. Irena Tlapáková projedná s paní Ing. Janou Pernicovou sestavení dopisu </w:t>
      </w:r>
      <w:r>
        <w:rPr>
          <w:b w:val="0"/>
          <w:sz w:val="24"/>
          <w:szCs w:val="24"/>
        </w:rPr>
        <w:t>m</w:t>
      </w:r>
      <w:r w:rsidRPr="00A9754C">
        <w:rPr>
          <w:b w:val="0"/>
          <w:sz w:val="24"/>
          <w:szCs w:val="24"/>
        </w:rPr>
        <w:t xml:space="preserve">inistrovi školství, mládeže a tělovýchovy </w:t>
      </w:r>
      <w:r w:rsidRPr="00A9754C">
        <w:rPr>
          <w:b w:val="0"/>
          <w:sz w:val="24"/>
        </w:rPr>
        <w:t xml:space="preserve">PhDr. Marcelu Chládkovi, MBA </w:t>
      </w:r>
      <w:r w:rsidRPr="00A9754C">
        <w:rPr>
          <w:b w:val="0"/>
          <w:sz w:val="24"/>
          <w:szCs w:val="24"/>
        </w:rPr>
        <w:t>ohledně potřeby zvýšení finančních prostředků na as</w:t>
      </w:r>
      <w:r>
        <w:rPr>
          <w:b w:val="0"/>
          <w:sz w:val="24"/>
          <w:szCs w:val="24"/>
        </w:rPr>
        <w:t>i</w:t>
      </w:r>
      <w:r w:rsidRPr="00A9754C">
        <w:rPr>
          <w:b w:val="0"/>
          <w:sz w:val="24"/>
          <w:szCs w:val="24"/>
        </w:rPr>
        <w:t xml:space="preserve">stenty pedagoga v procesu inkluzivního vzdělávání pro děti s PAS </w:t>
      </w:r>
    </w:p>
    <w:p w:rsidR="00C547C3" w:rsidRPr="00A9754C" w:rsidRDefault="00C547C3" w:rsidP="00A9754C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547C3" w:rsidRDefault="00C547C3" w:rsidP="00BB2AE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C547C3" w:rsidRDefault="00C547C3" w:rsidP="00BB2AE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D134D3">
        <w:rPr>
          <w:rFonts w:ascii="Times New Roman" w:hAnsi="Times New Roman"/>
          <w:sz w:val="24"/>
          <w:szCs w:val="24"/>
          <w:u w:val="single"/>
        </w:rPr>
        <w:t>OBLAST SOCIÁLNÍCH</w:t>
      </w:r>
      <w:r>
        <w:rPr>
          <w:rFonts w:ascii="Times New Roman" w:hAnsi="Times New Roman"/>
          <w:sz w:val="24"/>
          <w:szCs w:val="24"/>
          <w:u w:val="single"/>
        </w:rPr>
        <w:t xml:space="preserve"> VĚCÍ</w:t>
      </w:r>
      <w:r w:rsidRPr="00D134D3">
        <w:rPr>
          <w:rFonts w:ascii="Times New Roman" w:hAnsi="Times New Roman"/>
          <w:sz w:val="24"/>
          <w:szCs w:val="24"/>
          <w:u w:val="single"/>
        </w:rPr>
        <w:t>:</w:t>
      </w:r>
    </w:p>
    <w:p w:rsidR="00C547C3" w:rsidRPr="00D134D3" w:rsidRDefault="00C547C3" w:rsidP="00BB2AE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C547C3" w:rsidRPr="00A17AA9" w:rsidRDefault="00C547C3" w:rsidP="00A17AA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17AA9">
        <w:rPr>
          <w:rFonts w:ascii="Times New Roman" w:hAnsi="Times New Roman"/>
          <w:b/>
          <w:sz w:val="24"/>
          <w:szCs w:val="24"/>
        </w:rPr>
        <w:t>Zajištění četnosti a dostupnosti sociálních služeb pro osoby s PAS – tzv. bílá mapa</w:t>
      </w:r>
    </w:p>
    <w:p w:rsidR="00C547C3" w:rsidRPr="00A17AA9" w:rsidRDefault="00C547C3" w:rsidP="00A17AA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17AA9">
        <w:rPr>
          <w:rFonts w:ascii="Times New Roman" w:hAnsi="Times New Roman"/>
          <w:b/>
          <w:sz w:val="24"/>
          <w:szCs w:val="24"/>
        </w:rPr>
        <w:t xml:space="preserve">Podporování a navýšení kapacity terénních služeb a počtu intervencí pro děti do 7 let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A17AA9">
        <w:rPr>
          <w:rFonts w:ascii="Times New Roman" w:hAnsi="Times New Roman"/>
          <w:b/>
          <w:sz w:val="24"/>
          <w:szCs w:val="24"/>
        </w:rPr>
        <w:t>– včasná intervence specializovaná na děti s PAS, dostupná podpora celé rodiny dítěte s PAS</w:t>
      </w:r>
    </w:p>
    <w:p w:rsidR="00C547C3" w:rsidRDefault="00C547C3" w:rsidP="00A17AA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17AA9">
        <w:rPr>
          <w:rFonts w:ascii="Times New Roman" w:hAnsi="Times New Roman"/>
          <w:b/>
          <w:sz w:val="24"/>
          <w:szCs w:val="24"/>
        </w:rPr>
        <w:t>Podporování terénní práce pro dospělé osoby s</w:t>
      </w:r>
      <w:r>
        <w:rPr>
          <w:rFonts w:ascii="Times New Roman" w:hAnsi="Times New Roman"/>
          <w:b/>
          <w:sz w:val="24"/>
          <w:szCs w:val="24"/>
        </w:rPr>
        <w:t> </w:t>
      </w:r>
      <w:r w:rsidRPr="00A17AA9">
        <w:rPr>
          <w:rFonts w:ascii="Times New Roman" w:hAnsi="Times New Roman"/>
          <w:b/>
          <w:sz w:val="24"/>
          <w:szCs w:val="24"/>
        </w:rPr>
        <w:t>PAS</w:t>
      </w:r>
    </w:p>
    <w:p w:rsidR="00C547C3" w:rsidRPr="00A17AA9" w:rsidRDefault="00C547C3" w:rsidP="00A17AA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17AA9">
        <w:rPr>
          <w:rFonts w:ascii="Times New Roman" w:hAnsi="Times New Roman"/>
          <w:b/>
          <w:sz w:val="24"/>
          <w:szCs w:val="24"/>
        </w:rPr>
        <w:t>Podporování ambulantních služeb pro osoby s PAS</w:t>
      </w:r>
    </w:p>
    <w:p w:rsidR="00C547C3" w:rsidRDefault="00C547C3" w:rsidP="00A17AA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17AA9">
        <w:rPr>
          <w:rFonts w:ascii="Times New Roman" w:hAnsi="Times New Roman"/>
          <w:b/>
          <w:sz w:val="24"/>
          <w:szCs w:val="24"/>
        </w:rPr>
        <w:t xml:space="preserve">Zajištění fungování pobytových služeb s uzpůsobením podmínek pro osoby s PAS Legislativní návrh, zakotvení pozice osobního asistenta </w:t>
      </w:r>
    </w:p>
    <w:p w:rsidR="00C547C3" w:rsidRDefault="00C547C3" w:rsidP="00A17AA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17AA9">
        <w:rPr>
          <w:rFonts w:ascii="Times New Roman" w:hAnsi="Times New Roman"/>
          <w:b/>
          <w:sz w:val="24"/>
          <w:szCs w:val="24"/>
        </w:rPr>
        <w:t>Zajištění vzdělávání pracovníků</w:t>
      </w:r>
    </w:p>
    <w:p w:rsidR="00C547C3" w:rsidRPr="00A17AA9" w:rsidRDefault="00C547C3" w:rsidP="00A17AA9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A17AA9">
        <w:rPr>
          <w:rFonts w:ascii="Times New Roman" w:hAnsi="Times New Roman"/>
          <w:b/>
          <w:sz w:val="24"/>
          <w:szCs w:val="24"/>
        </w:rPr>
        <w:t>Podporování podmínek vstupu osob s PAS na trh práce</w:t>
      </w:r>
    </w:p>
    <w:p w:rsidR="00C547C3" w:rsidRPr="00AA1EC8" w:rsidRDefault="00C547C3" w:rsidP="00AA1EC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47C3" w:rsidRPr="00A17AA9" w:rsidRDefault="00C547C3" w:rsidP="00AA1EC8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A17AA9">
        <w:rPr>
          <w:rFonts w:ascii="Times New Roman" w:hAnsi="Times New Roman"/>
          <w:i/>
          <w:sz w:val="24"/>
          <w:szCs w:val="24"/>
          <w:u w:val="single"/>
        </w:rPr>
        <w:t>Závěr:</w:t>
      </w:r>
    </w:p>
    <w:p w:rsidR="00C547C3" w:rsidRPr="00101D2C" w:rsidRDefault="00C547C3" w:rsidP="00101D2C">
      <w:pPr>
        <w:pStyle w:val="Odstavecseseznamem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01D2C">
        <w:rPr>
          <w:rFonts w:ascii="Times New Roman" w:hAnsi="Times New Roman"/>
          <w:sz w:val="24"/>
          <w:szCs w:val="24"/>
        </w:rPr>
        <w:t>Vzhledem k vypršení časové dotace setkání, Ing. Šotola za jeho oblast sdělil, že se již intenzivně zabývá všemi body určených v „Prioritách potřeb pro osoby s PAS v Pk“ vyjma zakotvení pozice osobního asistenta jako klíčové osoby pro osoby s PAS.</w:t>
      </w:r>
    </w:p>
    <w:p w:rsidR="00C547C3" w:rsidRPr="00101D2C" w:rsidRDefault="00C547C3" w:rsidP="00101D2C">
      <w:pPr>
        <w:pStyle w:val="Odstavecseseznamem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01D2C">
        <w:rPr>
          <w:rFonts w:ascii="Times New Roman" w:hAnsi="Times New Roman"/>
          <w:sz w:val="24"/>
          <w:szCs w:val="24"/>
        </w:rPr>
        <w:t>V současné době Odbor sociálních věcí Pk řeší potřeby osob s PAS (zejména dospělých osob) individuálně.</w:t>
      </w:r>
    </w:p>
    <w:p w:rsidR="00C547C3" w:rsidRDefault="00C547C3" w:rsidP="00BB2AE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547C3" w:rsidRPr="00E03115" w:rsidRDefault="00C547C3" w:rsidP="00BB2AE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24"/>
          <w:u w:val="single"/>
        </w:rPr>
      </w:pPr>
    </w:p>
    <w:p w:rsidR="00C547C3" w:rsidRDefault="00C547C3" w:rsidP="001D3E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další jednání bude vytvořena užší pracovní skupina v čele s panem Ing. Šotolou. Koordinaci bude zajišťovat Mgr. Gabriela Bělková. Ti budou následně svolávat další potřebná jednání, jak s politickými zástupci, tak i s odborníky a jejichž cílem bude společná podpora aktivit směřujících ke vzájemné spolupráci a podpora rodin s osobami s PAS.</w:t>
      </w:r>
    </w:p>
    <w:p w:rsidR="00C547C3" w:rsidRPr="00E03115" w:rsidRDefault="00C547C3" w:rsidP="001D3E3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4"/>
        </w:rPr>
      </w:pPr>
    </w:p>
    <w:p w:rsidR="00C547C3" w:rsidRDefault="00C547C3" w:rsidP="001D3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7C3" w:rsidRDefault="00C547C3" w:rsidP="001D3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Zapsala: Mgr. Gabriela Bělková</w:t>
      </w:r>
    </w:p>
    <w:p w:rsidR="00C547C3" w:rsidRPr="00C55E93" w:rsidRDefault="00C547C3" w:rsidP="001D3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Screening CHAT</w:t>
      </w:r>
    </w:p>
    <w:sectPr w:rsidR="00C547C3" w:rsidRPr="00C55E93" w:rsidSect="00DF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564"/>
    <w:multiLevelType w:val="hybridMultilevel"/>
    <w:tmpl w:val="DF36A9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F42E2"/>
    <w:multiLevelType w:val="hybridMultilevel"/>
    <w:tmpl w:val="76C4CE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FD38EB"/>
    <w:multiLevelType w:val="hybridMultilevel"/>
    <w:tmpl w:val="A7AE56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492C2B"/>
    <w:multiLevelType w:val="hybridMultilevel"/>
    <w:tmpl w:val="8D488AF4"/>
    <w:lvl w:ilvl="0" w:tplc="A4F032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02A35"/>
    <w:multiLevelType w:val="hybridMultilevel"/>
    <w:tmpl w:val="D2A8F49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69757B"/>
    <w:multiLevelType w:val="hybridMultilevel"/>
    <w:tmpl w:val="88524620"/>
    <w:lvl w:ilvl="0" w:tplc="4828A2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269B4"/>
    <w:multiLevelType w:val="hybridMultilevel"/>
    <w:tmpl w:val="E1D094E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C540F7"/>
    <w:multiLevelType w:val="hybridMultilevel"/>
    <w:tmpl w:val="2F4831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E61150"/>
    <w:multiLevelType w:val="hybridMultilevel"/>
    <w:tmpl w:val="F5380A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D52EE"/>
    <w:multiLevelType w:val="hybridMultilevel"/>
    <w:tmpl w:val="902C8C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01"/>
    <w:rsid w:val="00056683"/>
    <w:rsid w:val="00097EFD"/>
    <w:rsid w:val="000A6901"/>
    <w:rsid w:val="000C0C04"/>
    <w:rsid w:val="000F11F3"/>
    <w:rsid w:val="00101D2C"/>
    <w:rsid w:val="00111A73"/>
    <w:rsid w:val="00126154"/>
    <w:rsid w:val="00171F5D"/>
    <w:rsid w:val="00195233"/>
    <w:rsid w:val="001D3E3E"/>
    <w:rsid w:val="001E5281"/>
    <w:rsid w:val="00230EB6"/>
    <w:rsid w:val="002522CC"/>
    <w:rsid w:val="00252A4C"/>
    <w:rsid w:val="00256250"/>
    <w:rsid w:val="00260143"/>
    <w:rsid w:val="002A1F10"/>
    <w:rsid w:val="002C0EB0"/>
    <w:rsid w:val="003355D3"/>
    <w:rsid w:val="00351AC9"/>
    <w:rsid w:val="00364AD9"/>
    <w:rsid w:val="003652B4"/>
    <w:rsid w:val="003B2145"/>
    <w:rsid w:val="0042477B"/>
    <w:rsid w:val="0043362F"/>
    <w:rsid w:val="0044084A"/>
    <w:rsid w:val="0047153E"/>
    <w:rsid w:val="004A2B2F"/>
    <w:rsid w:val="004E31AD"/>
    <w:rsid w:val="0051362E"/>
    <w:rsid w:val="00515D97"/>
    <w:rsid w:val="0051643F"/>
    <w:rsid w:val="00543ECD"/>
    <w:rsid w:val="00562638"/>
    <w:rsid w:val="00562643"/>
    <w:rsid w:val="005C6F09"/>
    <w:rsid w:val="005E240E"/>
    <w:rsid w:val="00613C65"/>
    <w:rsid w:val="00621340"/>
    <w:rsid w:val="006260D3"/>
    <w:rsid w:val="00686B88"/>
    <w:rsid w:val="006A2704"/>
    <w:rsid w:val="006D3737"/>
    <w:rsid w:val="00747F10"/>
    <w:rsid w:val="00771F78"/>
    <w:rsid w:val="00795A6B"/>
    <w:rsid w:val="007B2ED9"/>
    <w:rsid w:val="007C6D5A"/>
    <w:rsid w:val="0082629C"/>
    <w:rsid w:val="0083347E"/>
    <w:rsid w:val="0086478A"/>
    <w:rsid w:val="00871D48"/>
    <w:rsid w:val="008763FC"/>
    <w:rsid w:val="00881E04"/>
    <w:rsid w:val="008870F1"/>
    <w:rsid w:val="008B7146"/>
    <w:rsid w:val="00906DAC"/>
    <w:rsid w:val="009105B8"/>
    <w:rsid w:val="009228DE"/>
    <w:rsid w:val="0092515E"/>
    <w:rsid w:val="00930D01"/>
    <w:rsid w:val="00A17AA9"/>
    <w:rsid w:val="00A52F77"/>
    <w:rsid w:val="00A819BC"/>
    <w:rsid w:val="00A9754C"/>
    <w:rsid w:val="00AA1EC8"/>
    <w:rsid w:val="00AA354B"/>
    <w:rsid w:val="00AA592D"/>
    <w:rsid w:val="00AD1C70"/>
    <w:rsid w:val="00B54BF3"/>
    <w:rsid w:val="00B750B1"/>
    <w:rsid w:val="00B834F0"/>
    <w:rsid w:val="00B873D5"/>
    <w:rsid w:val="00BA69AE"/>
    <w:rsid w:val="00BB2AE9"/>
    <w:rsid w:val="00BD50AD"/>
    <w:rsid w:val="00BF01CA"/>
    <w:rsid w:val="00C547C3"/>
    <w:rsid w:val="00C55E93"/>
    <w:rsid w:val="00C6197E"/>
    <w:rsid w:val="00C81FA2"/>
    <w:rsid w:val="00C82F93"/>
    <w:rsid w:val="00C87FE3"/>
    <w:rsid w:val="00CF286B"/>
    <w:rsid w:val="00CF3B90"/>
    <w:rsid w:val="00D03087"/>
    <w:rsid w:val="00D134D3"/>
    <w:rsid w:val="00D13645"/>
    <w:rsid w:val="00D60FEE"/>
    <w:rsid w:val="00D8034E"/>
    <w:rsid w:val="00DC1EB4"/>
    <w:rsid w:val="00DF0B8E"/>
    <w:rsid w:val="00E03115"/>
    <w:rsid w:val="00E1731F"/>
    <w:rsid w:val="00E77FA2"/>
    <w:rsid w:val="00ED01E8"/>
    <w:rsid w:val="00EE268B"/>
    <w:rsid w:val="00EF6AD0"/>
    <w:rsid w:val="00F03120"/>
    <w:rsid w:val="00F05399"/>
    <w:rsid w:val="00F07F2F"/>
    <w:rsid w:val="00F658BE"/>
    <w:rsid w:val="00F73C85"/>
    <w:rsid w:val="00FB2AFB"/>
    <w:rsid w:val="00FD60E4"/>
    <w:rsid w:val="00FE68DC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B8E"/>
    <w:pPr>
      <w:spacing w:after="200" w:line="276" w:lineRule="auto"/>
    </w:pPr>
    <w:rPr>
      <w:lang w:eastAsia="en-US"/>
    </w:rPr>
  </w:style>
  <w:style w:type="paragraph" w:styleId="Nadpis3">
    <w:name w:val="heading 3"/>
    <w:basedOn w:val="Normln"/>
    <w:link w:val="Nadpis3Char"/>
    <w:uiPriority w:val="99"/>
    <w:qFormat/>
    <w:locked/>
    <w:rsid w:val="00A97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9"/>
    <w:qFormat/>
    <w:locked/>
    <w:rsid w:val="00A975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A9754C"/>
    <w:rPr>
      <w:rFonts w:ascii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A9754C"/>
    <w:rPr>
      <w:rFonts w:ascii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562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F01CA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6197E"/>
    <w:rPr>
      <w:rFonts w:ascii="Times New Roman" w:hAnsi="Times New Roman" w:cs="Times New Roman"/>
      <w:sz w:val="2"/>
      <w:lang w:eastAsia="en-US"/>
    </w:rPr>
  </w:style>
  <w:style w:type="paragraph" w:styleId="Normlnweb">
    <w:name w:val="Normal (Web)"/>
    <w:basedOn w:val="Normln"/>
    <w:uiPriority w:val="99"/>
    <w:rsid w:val="00BF0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FB2AFB"/>
    <w:rPr>
      <w:lang w:eastAsia="en-US"/>
    </w:rPr>
  </w:style>
  <w:style w:type="character" w:styleId="Hypertextovodkaz">
    <w:name w:val="Hyperlink"/>
    <w:basedOn w:val="Standardnpsmoodstavce"/>
    <w:uiPriority w:val="99"/>
    <w:rsid w:val="00DC1EB4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C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0C04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7C6D5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C6D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C6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B8E"/>
    <w:pPr>
      <w:spacing w:after="200" w:line="276" w:lineRule="auto"/>
    </w:pPr>
    <w:rPr>
      <w:lang w:eastAsia="en-US"/>
    </w:rPr>
  </w:style>
  <w:style w:type="paragraph" w:styleId="Nadpis3">
    <w:name w:val="heading 3"/>
    <w:basedOn w:val="Normln"/>
    <w:link w:val="Nadpis3Char"/>
    <w:uiPriority w:val="99"/>
    <w:qFormat/>
    <w:locked/>
    <w:rsid w:val="00A97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9"/>
    <w:qFormat/>
    <w:locked/>
    <w:rsid w:val="00A975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A9754C"/>
    <w:rPr>
      <w:rFonts w:ascii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A9754C"/>
    <w:rPr>
      <w:rFonts w:ascii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562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F01CA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6197E"/>
    <w:rPr>
      <w:rFonts w:ascii="Times New Roman" w:hAnsi="Times New Roman" w:cs="Times New Roman"/>
      <w:sz w:val="2"/>
      <w:lang w:eastAsia="en-US"/>
    </w:rPr>
  </w:style>
  <w:style w:type="paragraph" w:styleId="Normlnweb">
    <w:name w:val="Normal (Web)"/>
    <w:basedOn w:val="Normln"/>
    <w:uiPriority w:val="99"/>
    <w:rsid w:val="00BF0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FB2AFB"/>
    <w:rPr>
      <w:lang w:eastAsia="en-US"/>
    </w:rPr>
  </w:style>
  <w:style w:type="character" w:styleId="Hypertextovodkaz">
    <w:name w:val="Hyperlink"/>
    <w:basedOn w:val="Standardnpsmoodstavce"/>
    <w:uiPriority w:val="99"/>
    <w:rsid w:val="00DC1EB4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C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0C04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7C6D5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C6D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C6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2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2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3688-808B-4A74-9733-ECD7FD00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kulatého stolu na téma:</vt:lpstr>
    </vt:vector>
  </TitlesOfParts>
  <Company>Pardubický kraj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kulatého stolu na téma:</dc:title>
  <dc:creator>Uživatel</dc:creator>
  <cp:lastModifiedBy>Belkova</cp:lastModifiedBy>
  <cp:revision>2</cp:revision>
  <cp:lastPrinted>2014-08-11T10:29:00Z</cp:lastPrinted>
  <dcterms:created xsi:type="dcterms:W3CDTF">2014-10-08T15:18:00Z</dcterms:created>
  <dcterms:modified xsi:type="dcterms:W3CDTF">2014-10-08T15:18:00Z</dcterms:modified>
</cp:coreProperties>
</file>